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0B74" w14:textId="77777777" w:rsidR="00837595" w:rsidRDefault="00837595" w:rsidP="00837595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155333CA" w14:textId="77777777" w:rsidR="00837595" w:rsidRDefault="00837595" w:rsidP="00837595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33F68D46" w14:textId="77777777" w:rsidR="00837595" w:rsidRDefault="00837595" w:rsidP="00837595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14967573" w14:textId="77777777" w:rsidR="00837595" w:rsidRDefault="00837595" w:rsidP="00837595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6"/>
        <w:gridCol w:w="5939"/>
      </w:tblGrid>
      <w:tr w:rsidR="00837595" w14:paraId="65FACC6E" w14:textId="77777777" w:rsidTr="0089719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6709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1AF31" w14:textId="3E66710F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B060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0532-1TiR-D6-KT</w:t>
            </w:r>
          </w:p>
        </w:tc>
      </w:tr>
      <w:tr w:rsidR="00837595" w:rsidRPr="0006148E" w14:paraId="2A907679" w14:textId="77777777" w:rsidTr="0089719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8BE0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EA24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1C8" w14:textId="2421CB3D" w:rsidR="00837595" w:rsidRPr="0006148E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06148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Kartowanie turystyczne (Kartowanie szlaku turystycznego pieszego lub kartowanie szlaku turystycznego rowerowego)</w:t>
            </w:r>
          </w:p>
          <w:p w14:paraId="4250A32B" w14:textId="2C6F6903" w:rsidR="00837595" w:rsidRPr="0006148E" w:rsidRDefault="0006148E" w:rsidP="000614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 w:eastAsia="en-US"/>
              </w:rPr>
            </w:pPr>
            <w:r w:rsidRPr="000614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Tourist charting (walking tourist trail charting or bike tourist trail charting) - field exercises</w:t>
            </w:r>
          </w:p>
        </w:tc>
      </w:tr>
      <w:tr w:rsidR="00837595" w14:paraId="7A05C6FF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CF3C" w14:textId="77777777" w:rsidR="00837595" w:rsidRPr="0006148E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EB05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D778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AB00B83" w14:textId="77777777" w:rsidR="00837595" w:rsidRDefault="00837595" w:rsidP="00837595">
      <w:pPr>
        <w:rPr>
          <w:rFonts w:ascii="Times New Roman" w:hAnsi="Times New Roman" w:cs="Times New Roman"/>
          <w:b/>
          <w:color w:val="auto"/>
        </w:rPr>
      </w:pPr>
    </w:p>
    <w:p w14:paraId="5EB68990" w14:textId="77777777" w:rsidR="00837595" w:rsidRDefault="00837595" w:rsidP="0083759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973"/>
      </w:tblGrid>
      <w:tr w:rsidR="00837595" w14:paraId="6A44D8B5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4583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7127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837595" w14:paraId="6D30D01E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7530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9FAF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837595" w14:paraId="3BFDAA6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FD0C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696E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837595" w14:paraId="67DF8E24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2A2D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B925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837595" w14:paraId="0120BE2A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E2C8" w14:textId="77777777" w:rsidR="00837595" w:rsidRDefault="00837595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D51E" w14:textId="6CAED392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dr hab. Tadeusz Ciupa, prof. UJK</w:t>
            </w:r>
          </w:p>
        </w:tc>
      </w:tr>
      <w:tr w:rsidR="00837595" w14:paraId="224A0BB9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F1B3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52D2" w14:textId="2EDF09FB" w:rsidR="00837595" w:rsidRDefault="007851A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tciupa</w:t>
            </w:r>
            <w:hyperlink r:id="rId5" w:history="1">
              <w:r w:rsidRPr="00F136E3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@ujk.edu.pl</w:t>
              </w:r>
            </w:hyperlink>
          </w:p>
        </w:tc>
      </w:tr>
    </w:tbl>
    <w:p w14:paraId="0DB06BFC" w14:textId="77777777" w:rsidR="00837595" w:rsidRDefault="00837595" w:rsidP="0083759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42B69BB" w14:textId="77777777" w:rsidR="00837595" w:rsidRDefault="00837595" w:rsidP="0083759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4991"/>
      </w:tblGrid>
      <w:tr w:rsidR="00837595" w14:paraId="1892FF0C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F3D7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ED4" w14:textId="46D3A25D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837595" w14:paraId="63A92158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35B7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CD3" w14:textId="1FA2B08D" w:rsidR="00837595" w:rsidRDefault="007851A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>Studenci winni zaopatrzyć się w odzież i obuwie do pracy w terenie, notatnik, ołówki różnej twardości, mapy turystyczne</w:t>
            </w:r>
          </w:p>
        </w:tc>
      </w:tr>
    </w:tbl>
    <w:p w14:paraId="6A710CE0" w14:textId="77777777" w:rsidR="00837595" w:rsidRDefault="00837595" w:rsidP="0083759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E07DA66" w14:textId="77777777" w:rsidR="00837595" w:rsidRDefault="00837595" w:rsidP="0083759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07"/>
        <w:gridCol w:w="6455"/>
      </w:tblGrid>
      <w:tr w:rsidR="00837595" w14:paraId="429C4B95" w14:textId="77777777" w:rsidTr="007851A5">
        <w:trPr>
          <w:trHeight w:val="284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398B" w14:textId="77777777" w:rsidR="00837595" w:rsidRDefault="00837595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7612" w14:textId="1E7F67D5" w:rsidR="00837595" w:rsidRDefault="00837595" w:rsidP="0089719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ćwiczenia terenowe</w:t>
            </w:r>
          </w:p>
        </w:tc>
      </w:tr>
      <w:tr w:rsidR="00837595" w14:paraId="44C55429" w14:textId="77777777" w:rsidTr="007851A5">
        <w:trPr>
          <w:trHeight w:val="284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7211" w14:textId="77777777" w:rsidR="00837595" w:rsidRDefault="00837595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EF8" w14:textId="4DE7003B" w:rsidR="00837595" w:rsidRDefault="007851A5" w:rsidP="0089719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F136E3">
              <w:rPr>
                <w:sz w:val="20"/>
                <w:szCs w:val="20"/>
              </w:rPr>
              <w:t>Zajęcia w terenie</w:t>
            </w:r>
          </w:p>
        </w:tc>
      </w:tr>
      <w:tr w:rsidR="00837595" w14:paraId="21B20583" w14:textId="77777777" w:rsidTr="007851A5">
        <w:trPr>
          <w:trHeight w:val="284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75B2" w14:textId="77777777" w:rsidR="00837595" w:rsidRDefault="00837595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E79" w14:textId="7C318CE5" w:rsidR="00837595" w:rsidRDefault="00F027F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837595" w14:paraId="3ACF9355" w14:textId="77777777" w:rsidTr="007851A5">
        <w:trPr>
          <w:trHeight w:val="284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25FE" w14:textId="77777777" w:rsidR="00837595" w:rsidRDefault="00837595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BFA" w14:textId="5DC878C6" w:rsidR="00837595" w:rsidRDefault="007851A5" w:rsidP="00897196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 w:rsidRPr="00F136E3">
              <w:rPr>
                <w:rFonts w:eastAsia="Times New Roman"/>
                <w:sz w:val="20"/>
                <w:szCs w:val="20"/>
              </w:rPr>
              <w:t>Metoda sytuacyjna, ćwiczenia, projekt, obserwacje, pomiar w terenie, dyskusja, projekt, pokaz .</w:t>
            </w:r>
          </w:p>
        </w:tc>
      </w:tr>
      <w:tr w:rsidR="007851A5" w14:paraId="0CFECFC1" w14:textId="77777777" w:rsidTr="007851A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F1BB" w14:textId="77777777" w:rsidR="007851A5" w:rsidRDefault="007851A5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6235" w14:textId="77777777" w:rsidR="007851A5" w:rsidRDefault="007851A5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CB7" w14:textId="77777777" w:rsidR="007851A5" w:rsidRDefault="007851A5" w:rsidP="007851A5">
            <w:pPr>
              <w:ind w:left="394" w:hanging="3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Pasławski J. (red.), 2006, Wprowadzenie do kartografii i topografii. Wyd. Nowa Era, Wrocław. </w:t>
            </w:r>
          </w:p>
          <w:p w14:paraId="4E937ECE" w14:textId="0B7496F5" w:rsidR="007851A5" w:rsidRPr="00F136E3" w:rsidRDefault="007851A5" w:rsidP="007851A5">
            <w:pPr>
              <w:ind w:left="394" w:hanging="3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>Różycki A.W., 1990, Podstawy topografii.  Wyd.</w:t>
            </w:r>
            <w:r w:rsidRPr="00F1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>UW, Warszawa.</w:t>
            </w:r>
          </w:p>
          <w:p w14:paraId="1A5D6BD7" w14:textId="43975EAD" w:rsidR="007851A5" w:rsidRDefault="007851A5" w:rsidP="007851A5">
            <w:pPr>
              <w:spacing w:line="276" w:lineRule="auto"/>
              <w:ind w:left="394" w:hanging="394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7851A5" w14:paraId="1E53B1E1" w14:textId="77777777" w:rsidTr="0006148E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DEE1" w14:textId="77777777" w:rsidR="007851A5" w:rsidRDefault="007851A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2751" w14:textId="77777777" w:rsidR="007851A5" w:rsidRDefault="007851A5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69F" w14:textId="77777777" w:rsidR="007851A5" w:rsidRPr="00F136E3" w:rsidRDefault="007851A5" w:rsidP="009070A3">
            <w:pPr>
              <w:ind w:left="39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Mapy topograficzne: 1:25 000, 1:50 000, 1:100 000 (Wyd. W Z Kart) w układach: 1965, GUGiK-80, 1992, 2000. </w:t>
            </w:r>
          </w:p>
          <w:p w14:paraId="7DCC367F" w14:textId="491C5502" w:rsidR="007851A5" w:rsidRDefault="007851A5" w:rsidP="0006148E">
            <w:pPr>
              <w:ind w:left="394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>Mapy turystyczne wybranych obszarów Polski i świata.</w:t>
            </w:r>
          </w:p>
        </w:tc>
      </w:tr>
    </w:tbl>
    <w:p w14:paraId="489F5792" w14:textId="77777777" w:rsidR="0006148E" w:rsidRDefault="0006148E" w:rsidP="0083759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B97F538" w14:textId="77777777" w:rsidR="00837595" w:rsidRDefault="00837595" w:rsidP="0083759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10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4"/>
      </w:tblGrid>
      <w:tr w:rsidR="00837595" w14:paraId="642471DA" w14:textId="77777777" w:rsidTr="0001462B">
        <w:trPr>
          <w:trHeight w:val="90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71C6A" w14:textId="77777777" w:rsidR="00837595" w:rsidRDefault="00837595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5FA77D8E" w14:textId="77777777" w:rsidR="007851A5" w:rsidRPr="00F136E3" w:rsidRDefault="007851A5" w:rsidP="007851A5">
            <w:pPr>
              <w:ind w:left="356" w:hanging="3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C1 - przekazanie podstawowej wiedzy z zakresu i topografii (m.in. wykonywanie pomiarów i szkiców z wykorzystaniem różnych instrumentów). </w:t>
            </w:r>
          </w:p>
          <w:p w14:paraId="37889836" w14:textId="77777777" w:rsidR="007851A5" w:rsidRPr="00F136E3" w:rsidRDefault="007851A5" w:rsidP="007851A5">
            <w:pPr>
              <w:tabs>
                <w:tab w:val="num" w:pos="317"/>
              </w:tabs>
              <w:ind w:left="356" w:hanging="3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C2 - kształtowanie umiejętności orientacji w terenie i lokalizacji punktów na mapie podczas kartowania terenowego. </w:t>
            </w:r>
          </w:p>
          <w:p w14:paraId="0E44317A" w14:textId="77777777" w:rsidR="007851A5" w:rsidRPr="00F136E3" w:rsidRDefault="007851A5" w:rsidP="007851A5">
            <w:pPr>
              <w:suppressAutoHyphens/>
              <w:snapToGrid w:val="0"/>
              <w:ind w:left="356" w:hanging="3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C3 - kształtowanie umiejętności samodzielnego wykorzystania i </w:t>
            </w:r>
            <w:proofErr w:type="spellStart"/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>unacześniania</w:t>
            </w:r>
            <w:proofErr w:type="spellEnd"/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map turystycznych w terenie.</w:t>
            </w:r>
          </w:p>
          <w:p w14:paraId="2B39D170" w14:textId="692AD156" w:rsidR="00837595" w:rsidRDefault="007851A5" w:rsidP="007851A5">
            <w:pPr>
              <w:spacing w:line="276" w:lineRule="auto"/>
              <w:ind w:left="356" w:hanging="356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>C4 -  kształtowanie umiejętności samodzielnego wykonywania pomiarów terenowych a następnie ich wykorzystania podczas opracowywania map turystycznych.</w:t>
            </w:r>
          </w:p>
        </w:tc>
      </w:tr>
      <w:tr w:rsidR="00837595" w14:paraId="690C7F43" w14:textId="77777777" w:rsidTr="0001462B">
        <w:trPr>
          <w:trHeight w:val="90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B2ED" w14:textId="77777777" w:rsidR="00837595" w:rsidRDefault="00837595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432E7A09" w14:textId="2D649B60" w:rsidR="00837595" w:rsidRDefault="0001462B" w:rsidP="000146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>Określenie zadań i szczegółowe omówienie problematyki. Ustalenie spraw technicznych związanych z organizacją kartowania odcinka szlaku turystycznego. Przygotowanie map jako podkładu do kartowania turystycznego. Inwentaryzacja osobliwości przyrodniczych, obiektów dziedzictwa kulturowego, elementów zagospodarowania i infrastruktury turystycznej, przebiegu i stanu oznakowania szlaków turystycznych. Wykonanie dokumentacji fotograficznej i opracowania tekstowego zawierającego analizę stanu i atrakcyjności turystycznej wybranego szlaku turystycznego.</w:t>
            </w:r>
          </w:p>
        </w:tc>
      </w:tr>
    </w:tbl>
    <w:p w14:paraId="1F7B1EEF" w14:textId="77777777" w:rsidR="00837595" w:rsidRDefault="00837595" w:rsidP="0083759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15E7863" w14:textId="77777777" w:rsidR="00837595" w:rsidRDefault="00837595" w:rsidP="00837595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837595" w14:paraId="116C3BEF" w14:textId="77777777" w:rsidTr="0001462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3D4555" w14:textId="77777777" w:rsidR="00837595" w:rsidRDefault="00837595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9FC7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D39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837595" w14:paraId="4DA816CD" w14:textId="77777777" w:rsidTr="0001462B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0CB4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01462B" w:rsidRPr="00C92A22" w14:paraId="0280C3BC" w14:textId="77777777" w:rsidTr="0001462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A644" w14:textId="105D9401" w:rsidR="0001462B" w:rsidRDefault="0001462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673A" w14:textId="14A13272" w:rsidR="0001462B" w:rsidRPr="00FF4326" w:rsidRDefault="00FF4326" w:rsidP="00FF432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F4326">
              <w:rPr>
                <w:rFonts w:ascii="Times New Roman" w:hAnsi="Times New Roman" w:cs="Times New Roman"/>
                <w:sz w:val="20"/>
                <w:szCs w:val="20"/>
              </w:rPr>
              <w:t>charakteryzuje procesy i zjawiska występujące  na szlaku turystycznym, pod kątem ich walorów i zagospodarowania turystycznego z uwzględnieniem działalności społeczno-gospodarczej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1C7" w14:textId="77777777" w:rsidR="0001462B" w:rsidRPr="00FF4326" w:rsidRDefault="0001462B" w:rsidP="00FF432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43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2885D833" w14:textId="77777777" w:rsidR="0001462B" w:rsidRPr="00FF4326" w:rsidRDefault="0001462B" w:rsidP="00FF432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F43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31C3EC41" w14:textId="7BCD938B" w:rsidR="00FF4326" w:rsidRPr="0006148E" w:rsidRDefault="0001462B" w:rsidP="00FF432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FF43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TIR1P _W06 </w:t>
            </w:r>
          </w:p>
          <w:p w14:paraId="3FF704D2" w14:textId="0718F73D" w:rsidR="0001462B" w:rsidRPr="0006148E" w:rsidRDefault="0001462B" w:rsidP="00FF432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01462B" w14:paraId="1724E322" w14:textId="77777777" w:rsidTr="0001462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B5CD" w14:textId="618D04B2" w:rsidR="0001462B" w:rsidRDefault="0001462B" w:rsidP="000146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3D4A" w14:textId="372CDAC2" w:rsidR="0001462B" w:rsidRPr="00FF4326" w:rsidRDefault="00FF4326" w:rsidP="00FF432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F4326">
              <w:rPr>
                <w:rFonts w:ascii="Times New Roman" w:hAnsi="Times New Roman" w:cs="Times New Roman"/>
                <w:sz w:val="20"/>
                <w:szCs w:val="20"/>
              </w:rPr>
              <w:t>wyjaśnia zależności między procesami i zjawiskami społeczno-gospodarczymi, dziedzictwem kulturowym a środowiskiem przyrodniczym zachodzące w przestrzeni turystycznej w ujęciu regionalnym na przykładzie skartowanego odcinka szlaku turystycznego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8FB" w14:textId="77777777" w:rsidR="00FF4326" w:rsidRPr="00FF4326" w:rsidRDefault="00FF4326" w:rsidP="00FF432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43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_W04</w:t>
            </w:r>
          </w:p>
          <w:p w14:paraId="4DC181DF" w14:textId="77777777" w:rsidR="00FF4326" w:rsidRPr="00FF4326" w:rsidRDefault="00FF4326" w:rsidP="00FF432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43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_W05</w:t>
            </w:r>
          </w:p>
          <w:p w14:paraId="650864C4" w14:textId="77777777" w:rsidR="00FF4326" w:rsidRPr="00FF4326" w:rsidRDefault="00FF4326" w:rsidP="00FF432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43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_W09</w:t>
            </w:r>
          </w:p>
          <w:p w14:paraId="6D23F2C2" w14:textId="0E0EA3D3" w:rsidR="0001462B" w:rsidRPr="00FF4326" w:rsidRDefault="00FF4326" w:rsidP="00FF432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FF43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TIR1P _W10</w:t>
            </w:r>
          </w:p>
        </w:tc>
      </w:tr>
      <w:tr w:rsidR="0001462B" w14:paraId="58781A84" w14:textId="77777777" w:rsidTr="0001462B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3D21" w14:textId="77777777" w:rsidR="0001462B" w:rsidRDefault="0001462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01462B" w14:paraId="0EE446CA" w14:textId="77777777" w:rsidTr="0001462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19CA" w14:textId="63FC6B60" w:rsidR="0001462B" w:rsidRDefault="0001462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A12" w14:textId="4BE7D868" w:rsidR="0001462B" w:rsidRPr="00D6102F" w:rsidRDefault="00FF4326" w:rsidP="00FF432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D6102F">
              <w:rPr>
                <w:rFonts w:ascii="Times New Roman" w:hAnsi="Times New Roman" w:cs="Times New Roman"/>
                <w:sz w:val="20"/>
                <w:szCs w:val="20"/>
              </w:rPr>
              <w:t>dokonuje pomiarów i obserwacji w terenie w zakresie zagadnień turystycznych, ocenia stan i zasoby turystyczne, formułuje wnioski dotyczące atrakcyjności turystycznej i stopnia zagospodarowania turystycznego oraz interpretuje współczesne zjawiska społeczno-gospodarcze na przebytej trasie</w:t>
            </w:r>
            <w:r w:rsidR="0001462B" w:rsidRPr="00D6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46A" w14:textId="77777777" w:rsidR="0001462B" w:rsidRPr="00C92A22" w:rsidRDefault="0001462B" w:rsidP="00C92A22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685B090B" w14:textId="77777777" w:rsidR="0001462B" w:rsidRPr="00C92A22" w:rsidRDefault="0001462B" w:rsidP="00C92A22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0776D03A" w14:textId="77777777" w:rsidR="0001462B" w:rsidRPr="00C92A22" w:rsidRDefault="0001462B" w:rsidP="00C92A22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741F03C1" w14:textId="77777777" w:rsidR="0001462B" w:rsidRPr="00C92A22" w:rsidRDefault="0001462B" w:rsidP="00C92A22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64DFF647" w14:textId="77777777" w:rsidR="0001462B" w:rsidRPr="00C92A22" w:rsidRDefault="0001462B" w:rsidP="00C92A22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7EF7E2AC" w14:textId="77777777" w:rsidR="0001462B" w:rsidRPr="00C92A22" w:rsidRDefault="0001462B" w:rsidP="00C92A22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_U07</w:t>
            </w:r>
          </w:p>
          <w:p w14:paraId="06BFDB5F" w14:textId="77777777" w:rsidR="0001462B" w:rsidRPr="00C92A22" w:rsidRDefault="0001462B" w:rsidP="00C92A22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5A050D83" w14:textId="665BE0A4" w:rsidR="0001462B" w:rsidRDefault="0001462B" w:rsidP="00C92A22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</w:tc>
      </w:tr>
      <w:tr w:rsidR="0001462B" w14:paraId="06697BE9" w14:textId="77777777" w:rsidTr="00D00F8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71F2" w14:textId="0037EF4F" w:rsidR="0001462B" w:rsidRDefault="0001462B" w:rsidP="0001462B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4474" w14:textId="4B5372DC" w:rsidR="0001462B" w:rsidRDefault="0001462B" w:rsidP="00FF432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wykorzystuje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zebrane materiały terenowe</w:t>
            </w: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>, zgodnie z powszechnie przyjętymi zasadami, na potrzeby realizacji opracowań określonych zobrazowań kartograficznych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r w:rsidR="00FF4326">
              <w:rPr>
                <w:rFonts w:ascii="Times New Roman" w:eastAsia="Times New Roman" w:hAnsi="Times New Roman" w:cs="Times New Roman"/>
                <w:sz w:val="20"/>
                <w:szCs w:val="20"/>
              </w:rPr>
              <w:t>oceny atrakcyjności szlaku turystycznego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2A9" w14:textId="77777777" w:rsidR="00FF4326" w:rsidRPr="00C92A22" w:rsidRDefault="00FF4326" w:rsidP="00FF432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2EA0A7AE" w14:textId="77777777" w:rsidR="00FF4326" w:rsidRPr="00C92A22" w:rsidRDefault="00FF4326" w:rsidP="00FF432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644D8278" w14:textId="77777777" w:rsidR="00FF4326" w:rsidRPr="00C92A22" w:rsidRDefault="00FF4326" w:rsidP="00FF432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0C9321A5" w14:textId="77777777" w:rsidR="00FF4326" w:rsidRPr="00C92A22" w:rsidRDefault="00FF4326" w:rsidP="00FF432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037E6793" w14:textId="77777777" w:rsidR="00FF4326" w:rsidRPr="00C92A22" w:rsidRDefault="00FF4326" w:rsidP="00FF432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23582176" w14:textId="77777777" w:rsidR="00FF4326" w:rsidRPr="00C92A22" w:rsidRDefault="00FF4326" w:rsidP="00FF432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_U07</w:t>
            </w:r>
          </w:p>
          <w:p w14:paraId="0708620B" w14:textId="77777777" w:rsidR="00FF4326" w:rsidRPr="00C92A22" w:rsidRDefault="00FF4326" w:rsidP="00FF4326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704AF36C" w14:textId="67A5FFFC" w:rsidR="0001462B" w:rsidRDefault="00FF4326" w:rsidP="00FF432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</w:tc>
      </w:tr>
      <w:tr w:rsidR="0001462B" w14:paraId="3AB76CD5" w14:textId="77777777" w:rsidTr="0001462B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4EEC" w14:textId="77777777" w:rsidR="0001462B" w:rsidRDefault="0001462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01462B" w:rsidRPr="0006148E" w14:paraId="5D756475" w14:textId="77777777" w:rsidTr="0001462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EA97" w14:textId="2B5DD544" w:rsidR="0001462B" w:rsidRDefault="0001462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A13" w14:textId="40A1A1C0" w:rsidR="0001462B" w:rsidRDefault="0001462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136E3">
              <w:rPr>
                <w:rFonts w:ascii="Times New Roman" w:eastAsia="Times New Roman" w:hAnsi="Times New Roman" w:cs="Times New Roman"/>
                <w:sz w:val="20"/>
                <w:szCs w:val="20"/>
              </w:rPr>
              <w:t>jest odpowiedzialny za bezpieczeństwo własne i innych uczestników podczas pracy i pobytu w terenie, a w stanach zagrożenia potrafi podejmować właściwe decyzje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667" w14:textId="77777777" w:rsidR="0001462B" w:rsidRPr="00C92A22" w:rsidRDefault="0001462B" w:rsidP="00C92A22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_K01</w:t>
            </w:r>
          </w:p>
          <w:p w14:paraId="31052281" w14:textId="77777777" w:rsidR="0001462B" w:rsidRPr="00C92A22" w:rsidRDefault="0001462B" w:rsidP="00C92A22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_K02</w:t>
            </w:r>
          </w:p>
          <w:p w14:paraId="5541EEDD" w14:textId="2D097479" w:rsidR="0001462B" w:rsidRPr="0006148E" w:rsidRDefault="0001462B" w:rsidP="00C92A22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en-US" w:eastAsia="en-US"/>
              </w:rPr>
            </w:pPr>
            <w:r w:rsidRPr="00C92A22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66F00C72" w14:textId="77777777" w:rsidR="00837595" w:rsidRPr="0006148E" w:rsidRDefault="00837595" w:rsidP="00837595">
      <w:pPr>
        <w:rPr>
          <w:color w:val="auto"/>
          <w:sz w:val="18"/>
          <w:szCs w:val="18"/>
          <w:lang w:val="en-U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837595" w14:paraId="6A913710" w14:textId="77777777" w:rsidTr="00FF4326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6B40" w14:textId="77777777" w:rsidR="00837595" w:rsidRDefault="00837595" w:rsidP="00837595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837595" w14:paraId="28B6F53B" w14:textId="77777777" w:rsidTr="00FF4326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3F38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1E584274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2053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837595" w14:paraId="585DBAD3" w14:textId="77777777" w:rsidTr="00FF4326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B38D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F6D6E6" w14:textId="77777777" w:rsidR="00837595" w:rsidRDefault="00837595" w:rsidP="00897196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9F3BFA" w14:textId="77777777" w:rsidR="00837595" w:rsidRDefault="00837595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CCBA90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1E10DC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79AD00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EEB41D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809194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837595" w14:paraId="204EF219" w14:textId="77777777" w:rsidTr="00FF4326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0540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371E7F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699DB74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84F1F2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2428DAF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4231F7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C839DD4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4ACAB3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837595" w14:paraId="4323CD16" w14:textId="77777777" w:rsidTr="00FF4326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5DFC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5E4492B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1D7A812" w14:textId="4AFA7C73" w:rsidR="00837595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57B63E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4F76488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1D88090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C8CEE8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7B675C4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DD0D816" w14:textId="3B0BABB8" w:rsidR="00837595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FEB5CF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9919CAA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341720" w14:textId="07326B28" w:rsidR="00837595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67F9A5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6E112AC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962142" w14:textId="6A5A7C99" w:rsidR="00837595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86B379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7A00246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83FEB1" w14:textId="1AD2F5AD" w:rsidR="00837595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CE75D0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58A782B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30C7AA" w14:textId="4C7BE94D" w:rsidR="00837595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688786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FF4326" w14:paraId="6C07DC05" w14:textId="77777777" w:rsidTr="00FF4326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A1AE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...W01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6A5E22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AA3AF6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A4A589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6F857D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60D012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1D34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3C257D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76FED6" w14:textId="48B1FCE6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B03B9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6AC1F3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6251" w14:textId="4ED257DA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8B80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7391AF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8946F" w14:textId="566FCAF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32017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31448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E6CB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F560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0158FC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FB826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88CA2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4326" w14:paraId="2D7B7F94" w14:textId="77777777" w:rsidTr="0075081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9C5D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CB48AB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AF9A65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2D91A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0F8E11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C9F0EC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8A45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C12858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935A968" w14:textId="5586365F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12436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0FB23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9F270A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EA95C62" w14:textId="768128A6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12436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0CD2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DA9973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D9D5B" w14:textId="19CA3E60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CA77F5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68F249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8CCC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4361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6EAED6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363657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F5EFB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4326" w14:paraId="6821EB7C" w14:textId="77777777" w:rsidTr="0075081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13AC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...U01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31B58E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0EDD07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24A96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34057A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C300DE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45E6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576F22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34F3861" w14:textId="18E0AB5D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12436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2B097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AD520C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4314AE3" w14:textId="54015C11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12436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A69B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8E59DE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1A7BCE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C65BB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A76CE2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EB8D" w14:textId="7EC797C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44B4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F5AE58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2E30AB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E13FE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4326" w14:paraId="38C7AA1D" w14:textId="77777777" w:rsidTr="0075081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E9AE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38BF28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0A409E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5DB421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D441D0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ED8AA6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E416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F6FB67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B178F56" w14:textId="7E1AC1E2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12436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2A5E4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02F8E4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0130D3C" w14:textId="5335EA71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12436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7870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EC18A9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AD92B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A354B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0B3C96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2520" w14:textId="4A16A241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2646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F229C4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3911FB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73927D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F4326" w14:paraId="4593B3C6" w14:textId="77777777" w:rsidTr="00FF4326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F92B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...K01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C4D045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76C541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7A0E75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8948B1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B66BE4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EF83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D2145B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63E7DD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C2D471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5CADA5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6E6E" w14:textId="61CB7B21" w:rsidR="00FF4326" w:rsidRDefault="0065351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437B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ACB77F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8800C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24F80A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4C93DE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6545" w14:textId="563F9520" w:rsidR="00FF4326" w:rsidRDefault="0065351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D5B2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E0C808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66C7D9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DD43A" w14:textId="77777777" w:rsidR="00FF4326" w:rsidRDefault="00FF432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18E89E84" w14:textId="77777777" w:rsidR="00837595" w:rsidRDefault="00837595" w:rsidP="0083759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2F15F523" w14:textId="77777777" w:rsidR="00837595" w:rsidRDefault="00837595" w:rsidP="00837595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837595" w14:paraId="16D98B7D" w14:textId="77777777" w:rsidTr="00653513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089E" w14:textId="77777777" w:rsidR="00837595" w:rsidRDefault="00837595" w:rsidP="00837595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837595" w14:paraId="4496D49C" w14:textId="77777777" w:rsidTr="0065351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F814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DD8C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2C3D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837595" w14:paraId="32A89B92" w14:textId="77777777" w:rsidTr="0065351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74434" w14:textId="646414A3" w:rsidR="00837595" w:rsidRDefault="00653513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 xml:space="preserve">ćwiczenia </w:t>
            </w:r>
            <w:r w:rsidR="0006148E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 xml:space="preserve">terenowe </w:t>
            </w: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6F6F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86C" w14:textId="46948A4F" w:rsidR="00837595" w:rsidRPr="00653513" w:rsidRDefault="00653513" w:rsidP="00653513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 xml:space="preserve">przeprowadza proste obserwacje terenowe obejmujące komponenty środowiska przyrodniczego i kulturowego wybranego obiektu lub obszaru a także rejestruje obiekty  rekreacyjno-turystycznego i zjawiska turystyczne; </w:t>
            </w:r>
          </w:p>
        </w:tc>
      </w:tr>
      <w:tr w:rsidR="00837595" w14:paraId="60DA114F" w14:textId="77777777" w:rsidTr="006535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FCB2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E52D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EC7" w14:textId="115139F6" w:rsidR="00837595" w:rsidRPr="00653513" w:rsidRDefault="00653513" w:rsidP="00653513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 xml:space="preserve">przeprowadza obserwacje terenowe obejmujące komponenty środowiska przyrodniczego i kulturowego wybranego obiektu lub obszaru oraz interpretuje w sposób prosty zjawiska przyrodnicze i społeczno-ekonomiczne w powiązaniu z aspektami turystycznymi; </w:t>
            </w:r>
          </w:p>
        </w:tc>
      </w:tr>
      <w:tr w:rsidR="00837595" w14:paraId="2083B7A6" w14:textId="77777777" w:rsidTr="006535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EC73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CF11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B078" w14:textId="5FF49707" w:rsidR="00837595" w:rsidRPr="00653513" w:rsidRDefault="00653513" w:rsidP="00653513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 xml:space="preserve">przeprowadza w sposób optymalny obserwacje terenowe obejmujące komponenty środowiska przyrodniczego i kulturowego wybranego obiektu lub obszaru oraz interpretuje i ocenia zjawiska przyrodnicze i społeczno-ekonomiczne w powiązaniu z aspektami turystycznymi; określa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atrakcyjność i </w:t>
            </w: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 xml:space="preserve">potencjał rekreacyjno-turystyczny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szlaku turystycznego</w:t>
            </w:r>
          </w:p>
        </w:tc>
      </w:tr>
      <w:tr w:rsidR="00837595" w14:paraId="3A203B4C" w14:textId="77777777" w:rsidTr="006535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1CCA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6825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988" w14:textId="450F5484" w:rsidR="00837595" w:rsidRPr="00653513" w:rsidRDefault="00653513" w:rsidP="00653513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 xml:space="preserve">przeprowadza w sposób szczegółowy obserwacje terenowe obejmujące komponenty środowiska przyrodniczego i kulturowego wybranego obiektu lub obszaru oraz dokładnie interpretuje i ocenia zjawiska przyrodnicze i społeczno-ekonomiczne w powiązaniu z aspektami turystycznymi; precyzyjnie określa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atrakcyjność szlaku turystycznego</w:t>
            </w: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7595" w14:paraId="69B7BAF3" w14:textId="77777777" w:rsidTr="0065351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93E0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B3DD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E08" w14:textId="0DE23BEF" w:rsidR="00837595" w:rsidRPr="00653513" w:rsidRDefault="00653513" w:rsidP="00653513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 xml:space="preserve">w sposób krytyczny przeprowadza obserwacje terenowe obejmujące komponenty środowiska przyrodniczego i kulturowego wybranego obiektu lub obszaru oraz dokładnie interpretuje i ocenia zjawiska przyrodnicze i społeczno-ekonomiczne w powiązaniu z aspektami turystycznymi; precyzyjnie określa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atrakcyjność szlaku turystycznego</w:t>
            </w: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odniesieniu do walorów przyrodniczych i kulturowych obszaru </w:t>
            </w:r>
          </w:p>
        </w:tc>
      </w:tr>
    </w:tbl>
    <w:p w14:paraId="0428776C" w14:textId="77777777" w:rsidR="00837595" w:rsidRDefault="00837595" w:rsidP="00837595">
      <w:pPr>
        <w:rPr>
          <w:rFonts w:ascii="Times New Roman" w:hAnsi="Times New Roman" w:cs="Times New Roman"/>
          <w:color w:val="auto"/>
        </w:rPr>
      </w:pPr>
    </w:p>
    <w:p w14:paraId="1F7A1D90" w14:textId="77777777" w:rsidR="00837595" w:rsidRDefault="00837595" w:rsidP="00837595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837595" w14:paraId="592F5FC0" w14:textId="77777777" w:rsidTr="00030B16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E10D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6AFE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837595" w14:paraId="5C030D55" w14:textId="77777777" w:rsidTr="00030B16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1B8D" w14:textId="77777777" w:rsidR="00837595" w:rsidRDefault="00837595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98B0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78484EB5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6D7E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70753870" w14:textId="77777777" w:rsidR="00837595" w:rsidRDefault="00837595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030B16" w14:paraId="3440B1C1" w14:textId="77777777" w:rsidTr="00030B1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235E67" w14:textId="77777777" w:rsidR="00030B16" w:rsidRDefault="00030B16" w:rsidP="00030B1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97E2A" w14:textId="733F9069" w:rsidR="00030B16" w:rsidRDefault="00030B1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A0F10" w14:textId="1D3A11E5" w:rsidR="00030B16" w:rsidRDefault="00030B1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030B16" w14:paraId="06B07035" w14:textId="77777777" w:rsidTr="00030B1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F1BD" w14:textId="379F454E" w:rsidR="00030B16" w:rsidRDefault="00030B16" w:rsidP="00653513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A0FF" w14:textId="7432819F" w:rsidR="00030B16" w:rsidRDefault="00653513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3F76" w14:textId="50A3AB1E" w:rsidR="00030B16" w:rsidRDefault="00653513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030B16" w14:paraId="46D3DF4C" w14:textId="77777777" w:rsidTr="00030B1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415094" w14:textId="77777777" w:rsidR="00030B16" w:rsidRDefault="00030B16" w:rsidP="00030B1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BD2372" w14:textId="12B043D3" w:rsidR="00030B16" w:rsidRDefault="00030B1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05928C" w14:textId="77F9C7A4" w:rsidR="00030B16" w:rsidRDefault="00030B1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32</w:t>
            </w:r>
          </w:p>
        </w:tc>
      </w:tr>
      <w:tr w:rsidR="00030B16" w14:paraId="19530962" w14:textId="77777777" w:rsidTr="00030B1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ABF9" w14:textId="31E88F91" w:rsidR="00030B16" w:rsidRDefault="00030B16" w:rsidP="00653513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8F6" w14:textId="17FEB73A" w:rsidR="00030B16" w:rsidRDefault="00D5313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1679" w14:textId="21C7FAD2" w:rsidR="00030B16" w:rsidRDefault="00D5313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</w:t>
            </w:r>
          </w:p>
        </w:tc>
      </w:tr>
      <w:tr w:rsidR="00030B16" w14:paraId="3564B3AC" w14:textId="77777777" w:rsidTr="00030B1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6368" w14:textId="77777777" w:rsidR="00030B16" w:rsidRDefault="00030B16" w:rsidP="00030B1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4D4B" w14:textId="0FEE2076" w:rsidR="00030B16" w:rsidRDefault="00D5313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1F26" w14:textId="3D5FFDFF" w:rsidR="00030B16" w:rsidRDefault="00D5313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</w:tr>
      <w:tr w:rsidR="00030B16" w14:paraId="13B96971" w14:textId="77777777" w:rsidTr="00030B1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902B" w14:textId="77777777" w:rsidR="00030B16" w:rsidRDefault="00030B16" w:rsidP="00030B1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B4CA" w14:textId="26A00325" w:rsidR="00030B16" w:rsidRDefault="00D5313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3E8" w14:textId="63A55E4F" w:rsidR="00030B16" w:rsidRDefault="00D5313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</w:tr>
      <w:tr w:rsidR="00030B16" w14:paraId="267E6F08" w14:textId="77777777" w:rsidTr="00030B1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2B5673" w14:textId="77777777" w:rsidR="00030B16" w:rsidRDefault="00030B16" w:rsidP="00030B1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A02442" w14:textId="1C98C1B6" w:rsidR="00030B16" w:rsidRDefault="00030B1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9BF7CF" w14:textId="446CD590" w:rsidR="00030B16" w:rsidRDefault="00030B1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030B16" w14:paraId="5747310F" w14:textId="77777777" w:rsidTr="00030B1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B764D89" w14:textId="77777777" w:rsidR="00030B16" w:rsidRDefault="00030B16" w:rsidP="00030B1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89737C" w14:textId="2B4C18EB" w:rsidR="00030B16" w:rsidRDefault="00030B1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203969" w14:textId="1E49E03D" w:rsidR="00030B16" w:rsidRDefault="00030B16" w:rsidP="00030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</w:tr>
    </w:tbl>
    <w:p w14:paraId="6131E3F7" w14:textId="77777777" w:rsidR="00837595" w:rsidRDefault="00837595" w:rsidP="0083759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52035A90" w14:textId="77777777" w:rsidR="00837595" w:rsidRDefault="00837595" w:rsidP="0083759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5B62C5D" w14:textId="77777777" w:rsidR="00837595" w:rsidRDefault="00837595" w:rsidP="0083759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18D0D4C3" w14:textId="77777777" w:rsidR="00837595" w:rsidRDefault="00837595" w:rsidP="0083759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E7F02AD" w14:textId="77777777" w:rsidR="00837595" w:rsidRDefault="00837595" w:rsidP="0083759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D865A38" w14:textId="5B1C407B" w:rsidR="00030B16" w:rsidRDefault="00837595" w:rsidP="00C33F68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b/>
          <w:i/>
          <w:sz w:val="19"/>
          <w:szCs w:val="19"/>
          <w:lang w:val="x-none" w:eastAsia="x-none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sectPr w:rsidR="0003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E7"/>
    <w:rsid w:val="0001462B"/>
    <w:rsid w:val="00030B16"/>
    <w:rsid w:val="0006148E"/>
    <w:rsid w:val="002B5F9B"/>
    <w:rsid w:val="00653513"/>
    <w:rsid w:val="007851A5"/>
    <w:rsid w:val="007B060C"/>
    <w:rsid w:val="00837595"/>
    <w:rsid w:val="0090148E"/>
    <w:rsid w:val="009E13E7"/>
    <w:rsid w:val="00B14B52"/>
    <w:rsid w:val="00C33F68"/>
    <w:rsid w:val="00C92A22"/>
    <w:rsid w:val="00C93BD2"/>
    <w:rsid w:val="00CD54AD"/>
    <w:rsid w:val="00D53136"/>
    <w:rsid w:val="00D6102F"/>
    <w:rsid w:val="00F027FE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3E1DB"/>
  <w15:docId w15:val="{C51C5516-45E0-4ED5-8483-5B05A75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83759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83759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37595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83759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837595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palk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1051</Words>
  <Characters>6308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2</cp:revision>
  <dcterms:created xsi:type="dcterms:W3CDTF">2021-06-22T06:30:00Z</dcterms:created>
  <dcterms:modified xsi:type="dcterms:W3CDTF">2021-06-22T06:30:00Z</dcterms:modified>
</cp:coreProperties>
</file>